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7E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2" name="图片 2" descr="专家：王战锋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王战锋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1" name="图片 1" descr="专家：王战锋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王战锋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4" name="图片 4" descr="专家：李梅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李梅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3" name="图片 3" descr="专家：李梅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李梅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6" name="图片 6" descr="专家：侯宏伟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侯宏伟-个人打分表-副本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5" name="图片 5" descr="专家：侯宏伟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侯宏伟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8" name="图片 8" descr="专家：王炳琴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王炳琴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7" name="图片 7" descr="专家：王炳琴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王炳琴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10" name="图片 10" descr="专家：王予江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王予江-个人打分表-副本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464425" cy="5274310"/>
            <wp:effectExtent l="0" t="0" r="3175" b="2540"/>
            <wp:docPr id="9" name="图片 9" descr="专家：王予江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王予江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38795ED0"/>
    <w:rsid w:val="481F1E68"/>
    <w:rsid w:val="50B05A70"/>
    <w:rsid w:val="5B663142"/>
    <w:rsid w:val="5C266575"/>
    <w:rsid w:val="6A98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2025-09-30T07:02:38Z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eyJoZGlkIjoiM2IxNTQ1YjRhZWQzMWJkOTdjMzIzNjZkYzMzMTI2NGMiLCJ1c2VySWQiOiI0NDE0MDg3MTQifQ==</vt:lpwstr>
  </property>
</Properties>
</file>